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69173" w14:textId="77777777" w:rsidR="00E141FD" w:rsidRPr="00993FC1" w:rsidRDefault="00E141FD" w:rsidP="00916238">
      <w:pPr>
        <w:pStyle w:val="Default"/>
        <w:snapToGrid w:val="0"/>
        <w:rPr>
          <w:rFonts w:ascii="UD デジタル 教科書体 NP-R" w:eastAsia="UD デジタル 教科書体 NP-R"/>
          <w:sz w:val="23"/>
          <w:szCs w:val="23"/>
        </w:rPr>
      </w:pPr>
      <w:r w:rsidRPr="00993FC1">
        <w:rPr>
          <w:rFonts w:ascii="UD デジタル 教科書体 NP-R" w:eastAsia="UD デジタル 教科書体 NP-R" w:hint="eastAsia"/>
        </w:rPr>
        <w:t xml:space="preserve"> </w:t>
      </w:r>
      <w:r w:rsidRPr="00993FC1">
        <w:rPr>
          <w:rFonts w:ascii="UD デジタル 教科書体 NP-R" w:eastAsia="UD デジタル 教科書体 NP-R" w:hint="eastAsia"/>
          <w:sz w:val="23"/>
          <w:szCs w:val="23"/>
        </w:rPr>
        <w:t>大阪市立大淀中学校</w:t>
      </w:r>
    </w:p>
    <w:p w14:paraId="6CC6C6BC" w14:textId="77777777" w:rsidR="00E141FD" w:rsidRPr="00993FC1" w:rsidRDefault="00E141FD" w:rsidP="00916238">
      <w:pPr>
        <w:pStyle w:val="Default"/>
        <w:snapToGrid w:val="0"/>
        <w:jc w:val="center"/>
        <w:rPr>
          <w:rFonts w:ascii="UD デジタル 教科書体 NP-R" w:eastAsia="UD デジタル 教科書体 NP-R"/>
          <w:b/>
          <w:sz w:val="40"/>
          <w:szCs w:val="40"/>
        </w:rPr>
      </w:pPr>
      <w:r w:rsidRPr="00993FC1">
        <w:rPr>
          <w:rFonts w:ascii="UD デジタル 教科書体 NP-R" w:eastAsia="UD デジタル 教科書体 NP-R" w:hint="eastAsia"/>
          <w:b/>
          <w:sz w:val="40"/>
          <w:szCs w:val="40"/>
        </w:rPr>
        <w:t>いじめ防止基本方針</w:t>
      </w:r>
    </w:p>
    <w:p w14:paraId="20C311F6" w14:textId="62C1C1C6" w:rsidR="00E141FD" w:rsidRPr="00993FC1" w:rsidRDefault="00873BB8" w:rsidP="001538D9">
      <w:pPr>
        <w:pStyle w:val="Default"/>
        <w:snapToGrid w:val="0"/>
        <w:jc w:val="right"/>
        <w:rPr>
          <w:rFonts w:ascii="UD デジタル 教科書体 NP-R" w:eastAsia="UD デジタル 教科書体 NP-R"/>
          <w:sz w:val="21"/>
          <w:szCs w:val="21"/>
        </w:rPr>
      </w:pPr>
      <w:r>
        <w:rPr>
          <w:rFonts w:ascii="UD デジタル 教科書体 NP-R" w:eastAsia="UD デジタル 教科書体 NP-R" w:hint="eastAsia"/>
          <w:sz w:val="21"/>
          <w:szCs w:val="21"/>
        </w:rPr>
        <w:t>令和</w:t>
      </w:r>
      <w:r w:rsidR="0056448D">
        <w:rPr>
          <w:rFonts w:ascii="UD デジタル 教科書体 NP-R" w:eastAsia="UD デジタル 教科書体 NP-R" w:hint="eastAsia"/>
          <w:sz w:val="21"/>
          <w:szCs w:val="21"/>
        </w:rPr>
        <w:t>８</w:t>
      </w:r>
      <w:r>
        <w:rPr>
          <w:rFonts w:ascii="UD デジタル 教科書体 NP-R" w:eastAsia="UD デジタル 教科書体 NP-R" w:hint="eastAsia"/>
          <w:sz w:val="21"/>
          <w:szCs w:val="21"/>
        </w:rPr>
        <w:t>年４月</w:t>
      </w:r>
    </w:p>
    <w:p w14:paraId="7694C0FD" w14:textId="77777777" w:rsidR="00E141FD" w:rsidRPr="00993FC1" w:rsidRDefault="00E141FD" w:rsidP="00916238">
      <w:pPr>
        <w:pStyle w:val="Default"/>
        <w:numPr>
          <w:ilvl w:val="0"/>
          <w:numId w:val="3"/>
        </w:numPr>
        <w:snapToGrid w:val="0"/>
        <w:spacing w:line="360" w:lineRule="auto"/>
        <w:rPr>
          <w:rFonts w:ascii="UD デジタル 教科書体 NP-R" w:eastAsia="UD デジタル 教科書体 NP-R"/>
          <w:b/>
          <w:szCs w:val="23"/>
        </w:rPr>
      </w:pPr>
      <w:r w:rsidRPr="00993FC1">
        <w:rPr>
          <w:rFonts w:ascii="UD デジタル 教科書体 NP-R" w:eastAsia="UD デジタル 教科書体 NP-R" w:hint="eastAsia"/>
          <w:b/>
          <w:szCs w:val="23"/>
        </w:rPr>
        <w:t>はじめに</w:t>
      </w:r>
    </w:p>
    <w:p w14:paraId="43BC93B6" w14:textId="5D2BAC30" w:rsidR="00E141FD" w:rsidRDefault="00E141FD" w:rsidP="00042D5B">
      <w:pPr>
        <w:pStyle w:val="Default"/>
        <w:snapToGrid w:val="0"/>
        <w:spacing w:line="276" w:lineRule="auto"/>
        <w:ind w:leftChars="235" w:left="493" w:firstLineChars="100" w:firstLine="210"/>
        <w:rPr>
          <w:rFonts w:ascii="UD デジタル 教科書体 NP-R" w:eastAsia="UD デジタル 教科書体 NP-R" w:cs="ＭＳ 明朝"/>
          <w:sz w:val="21"/>
          <w:szCs w:val="21"/>
        </w:rPr>
      </w:pPr>
      <w:r w:rsidRPr="00993FC1">
        <w:rPr>
          <w:rFonts w:ascii="UD デジタル 教科書体 NP-R" w:eastAsia="UD デジタル 教科書体 NP-R" w:cs="ＭＳ 明朝" w:hint="eastAsia"/>
          <w:sz w:val="21"/>
          <w:szCs w:val="21"/>
        </w:rPr>
        <w:t>大淀中学校いじめ防止基本方針は、「いじめ防止対策推進法」（平成２５年９月２８日施行）を受け、「大阪市いじめ対策基本方針」（</w:t>
      </w:r>
      <w:r w:rsidR="0078060F">
        <w:rPr>
          <w:rFonts w:ascii="UD デジタル 教科書体 NP-R" w:eastAsia="UD デジタル 教科書体 NP-R" w:cs="ＭＳ 明朝" w:hint="eastAsia"/>
          <w:sz w:val="21"/>
          <w:szCs w:val="21"/>
        </w:rPr>
        <w:t>令和</w:t>
      </w:r>
      <w:r w:rsidR="000E65D0">
        <w:rPr>
          <w:rFonts w:ascii="UD デジタル 教科書体 NP-R" w:eastAsia="UD デジタル 教科書体 NP-R" w:cs="ＭＳ 明朝" w:hint="eastAsia"/>
          <w:sz w:val="21"/>
          <w:szCs w:val="21"/>
        </w:rPr>
        <w:t>５</w:t>
      </w:r>
      <w:r w:rsidR="0078060F">
        <w:rPr>
          <w:rFonts w:ascii="UD デジタル 教科書体 NP-R" w:eastAsia="UD デジタル 教科書体 NP-R" w:cs="ＭＳ 明朝" w:hint="eastAsia"/>
          <w:sz w:val="21"/>
          <w:szCs w:val="21"/>
        </w:rPr>
        <w:t>年４月</w:t>
      </w:r>
      <w:r w:rsidR="000E65D0">
        <w:rPr>
          <w:rFonts w:ascii="UD デジタル 教科書体 NP-R" w:eastAsia="UD デジタル 教科書体 NP-R" w:cs="ＭＳ 明朝" w:hint="eastAsia"/>
          <w:sz w:val="21"/>
          <w:szCs w:val="21"/>
        </w:rPr>
        <w:t>改正</w:t>
      </w:r>
      <w:r w:rsidRPr="00993FC1">
        <w:rPr>
          <w:rFonts w:ascii="UD デジタル 教科書体 NP-R" w:eastAsia="UD デジタル 教科書体 NP-R" w:cs="ＭＳ 明朝" w:hint="eastAsia"/>
          <w:sz w:val="21"/>
          <w:szCs w:val="21"/>
        </w:rPr>
        <w:t>）、ならびに国の「いじめの防止等のための基本的な方針」の改定（平成２９年３月）を踏まえ、本校におけるいじめ問題等の生活指導上の課題に対する具体的な方針及び対策等を示すものである。</w:t>
      </w:r>
    </w:p>
    <w:p w14:paraId="03E62261" w14:textId="77777777" w:rsidR="00875928" w:rsidRPr="00993FC1" w:rsidRDefault="00875928" w:rsidP="00B174CB">
      <w:pPr>
        <w:pStyle w:val="Default"/>
        <w:snapToGrid w:val="0"/>
        <w:ind w:leftChars="135" w:left="283" w:firstLineChars="100" w:firstLine="210"/>
        <w:rPr>
          <w:rFonts w:ascii="UD デジタル 教科書体 NP-R" w:eastAsia="UD デジタル 教科書体 NP-R" w:cs="ＭＳ 明朝"/>
          <w:sz w:val="21"/>
          <w:szCs w:val="21"/>
        </w:rPr>
      </w:pPr>
    </w:p>
    <w:p w14:paraId="347B72E0" w14:textId="77777777" w:rsidR="00E141FD" w:rsidRPr="00993FC1" w:rsidRDefault="00E141FD" w:rsidP="00916238">
      <w:pPr>
        <w:pStyle w:val="Default"/>
        <w:numPr>
          <w:ilvl w:val="0"/>
          <w:numId w:val="3"/>
        </w:numPr>
        <w:snapToGrid w:val="0"/>
        <w:spacing w:line="360" w:lineRule="auto"/>
        <w:rPr>
          <w:rFonts w:ascii="UD デジタル 教科書体 NP-R" w:eastAsia="UD デジタル 教科書体 NP-R"/>
          <w:b/>
          <w:szCs w:val="23"/>
        </w:rPr>
      </w:pPr>
      <w:r w:rsidRPr="00993FC1">
        <w:rPr>
          <w:rFonts w:ascii="UD デジタル 教科書体 NP-R" w:eastAsia="UD デジタル 教科書体 NP-R" w:hint="eastAsia"/>
          <w:b/>
          <w:szCs w:val="23"/>
        </w:rPr>
        <w:t>いじめの定義</w:t>
      </w:r>
    </w:p>
    <w:p w14:paraId="7EF2D955" w14:textId="00EAEF8A" w:rsidR="00E141FD" w:rsidRPr="00042D5B" w:rsidRDefault="00E141FD" w:rsidP="00042D5B">
      <w:pPr>
        <w:pStyle w:val="Default"/>
        <w:tabs>
          <w:tab w:val="left" w:pos="567"/>
        </w:tabs>
        <w:snapToGrid w:val="0"/>
        <w:spacing w:line="276" w:lineRule="auto"/>
        <w:ind w:leftChars="202" w:left="424" w:firstLineChars="100" w:firstLine="210"/>
        <w:rPr>
          <w:rFonts w:ascii="UD デジタル 教科書体 NP-R" w:eastAsia="UD デジタル 教科書体 NP-R" w:cs="ＭＳ 明朝"/>
          <w:sz w:val="21"/>
          <w:szCs w:val="21"/>
        </w:rPr>
      </w:pPr>
      <w:r w:rsidRPr="00993FC1">
        <w:rPr>
          <w:rFonts w:ascii="UD デジタル 教科書体 NP-R" w:eastAsia="UD デジタル 教科書体 NP-R" w:cs="ＭＳ 明朝" w:hint="eastAsia"/>
          <w:sz w:val="21"/>
          <w:szCs w:val="21"/>
        </w:rPr>
        <w:t>「いじめ」とは、「生徒に対して、一定の人的関係にある他の生徒が行う心理的又は物理的な影響を与える行為（インターネットを通じて行われるものを含む）であって、当該行為の対象となった生徒が心身の苦痛を感じているもの」をいう。（「いじめ防止対策基本法」第</w:t>
      </w:r>
      <w:r w:rsidRPr="00993FC1">
        <w:rPr>
          <w:rFonts w:ascii="UD デジタル 教科書体 NP-R" w:eastAsia="UD デジタル 教科書体 NP-R" w:hAnsi="Century" w:cs="Century" w:hint="eastAsia"/>
          <w:sz w:val="21"/>
          <w:szCs w:val="21"/>
        </w:rPr>
        <w:t>2</w:t>
      </w:r>
      <w:r w:rsidRPr="00993FC1">
        <w:rPr>
          <w:rFonts w:ascii="UD デジタル 教科書体 NP-R" w:eastAsia="UD デジタル 教科書体 NP-R" w:hAnsi="Century" w:cs="ＭＳ 明朝" w:hint="eastAsia"/>
          <w:sz w:val="21"/>
          <w:szCs w:val="21"/>
        </w:rPr>
        <w:t>条より抜粋）</w:t>
      </w:r>
    </w:p>
    <w:p w14:paraId="35945CE1" w14:textId="77777777" w:rsidR="00916238" w:rsidRPr="00993FC1" w:rsidRDefault="00916238" w:rsidP="00B174CB">
      <w:pPr>
        <w:pStyle w:val="Default"/>
        <w:snapToGrid w:val="0"/>
        <w:ind w:left="360"/>
        <w:rPr>
          <w:rFonts w:ascii="UD デジタル 教科書体 NP-R" w:eastAsia="UD デジタル 教科書体 NP-R" w:cs="ＭＳ 明朝"/>
          <w:sz w:val="21"/>
          <w:szCs w:val="21"/>
        </w:rPr>
      </w:pPr>
    </w:p>
    <w:p w14:paraId="4588898A" w14:textId="77777777" w:rsidR="00E141FD" w:rsidRPr="00993FC1" w:rsidRDefault="00E141FD" w:rsidP="00916238">
      <w:pPr>
        <w:pStyle w:val="Default"/>
        <w:numPr>
          <w:ilvl w:val="0"/>
          <w:numId w:val="3"/>
        </w:numPr>
        <w:snapToGrid w:val="0"/>
        <w:spacing w:line="360" w:lineRule="auto"/>
        <w:rPr>
          <w:rFonts w:ascii="UD デジタル 教科書体 NP-R" w:eastAsia="UD デジタル 教科書体 NP-R"/>
          <w:b/>
          <w:szCs w:val="23"/>
        </w:rPr>
      </w:pPr>
      <w:r w:rsidRPr="00993FC1">
        <w:rPr>
          <w:rFonts w:ascii="UD デジタル 教科書体 NP-R" w:eastAsia="UD デジタル 教科書体 NP-R" w:hAnsi="Century" w:hint="eastAsia"/>
          <w:b/>
          <w:szCs w:val="23"/>
        </w:rPr>
        <w:t>基本的な方向性</w:t>
      </w:r>
    </w:p>
    <w:p w14:paraId="2211501F" w14:textId="77777777" w:rsidR="00E141FD" w:rsidRPr="00993FC1" w:rsidRDefault="00E141FD" w:rsidP="00916238">
      <w:pPr>
        <w:pStyle w:val="Default"/>
        <w:numPr>
          <w:ilvl w:val="0"/>
          <w:numId w:val="4"/>
        </w:numPr>
        <w:snapToGrid w:val="0"/>
        <w:spacing w:line="276" w:lineRule="auto"/>
        <w:rPr>
          <w:rFonts w:ascii="UD デジタル 教科書体 NP-R" w:eastAsia="UD デジタル 教科書体 NP-R" w:hAnsi="Century" w:cs="ＭＳ 明朝"/>
          <w:sz w:val="21"/>
          <w:szCs w:val="21"/>
        </w:rPr>
      </w:pPr>
      <w:r w:rsidRPr="00993FC1">
        <w:rPr>
          <w:rFonts w:ascii="UD デジタル 教科書体 NP-R" w:eastAsia="UD デジタル 教科書体 NP-R" w:hAnsi="Century" w:cs="ＭＳ 明朝" w:hint="eastAsia"/>
          <w:sz w:val="21"/>
          <w:szCs w:val="21"/>
        </w:rPr>
        <w:t>いじめはどの子にも、どの学校にも、どのクラスでも、起こりうることを認識し、いじめの未然防止と早期発見・早期対応に努める。</w:t>
      </w:r>
    </w:p>
    <w:p w14:paraId="0D3B78B3" w14:textId="77777777" w:rsidR="00E141FD" w:rsidRPr="00993FC1" w:rsidRDefault="00E141FD" w:rsidP="00916238">
      <w:pPr>
        <w:pStyle w:val="Default"/>
        <w:numPr>
          <w:ilvl w:val="0"/>
          <w:numId w:val="4"/>
        </w:numPr>
        <w:snapToGrid w:val="0"/>
        <w:spacing w:line="276" w:lineRule="auto"/>
        <w:rPr>
          <w:rFonts w:ascii="UD デジタル 教科書体 NP-R" w:eastAsia="UD デジタル 教科書体 NP-R" w:hAnsi="Century" w:cs="ＭＳ 明朝"/>
          <w:sz w:val="21"/>
          <w:szCs w:val="21"/>
        </w:rPr>
      </w:pPr>
      <w:r w:rsidRPr="00993FC1">
        <w:rPr>
          <w:rFonts w:ascii="UD デジタル 教科書体 NP-R" w:eastAsia="UD デジタル 教科書体 NP-R" w:hAnsi="Century" w:cs="ＭＳ 明朝" w:hint="eastAsia"/>
          <w:sz w:val="21"/>
          <w:szCs w:val="21"/>
        </w:rPr>
        <w:t>いじめは、人権侵害・犯罪行為であることを強く認識し、いじめをしない、させない、許さない仲間づくりを進め、誰もが安心して安全に生活できる人間関係づくりをめざす。</w:t>
      </w:r>
    </w:p>
    <w:p w14:paraId="3D9230C9" w14:textId="508D3FE9" w:rsidR="00E141FD" w:rsidRDefault="00E141FD" w:rsidP="00916238">
      <w:pPr>
        <w:pStyle w:val="Default"/>
        <w:numPr>
          <w:ilvl w:val="0"/>
          <w:numId w:val="4"/>
        </w:numPr>
        <w:snapToGrid w:val="0"/>
        <w:spacing w:line="276" w:lineRule="auto"/>
        <w:rPr>
          <w:rFonts w:ascii="UD デジタル 教科書体 NP-R" w:eastAsia="UD デジタル 教科書体 NP-R" w:hAnsi="Century" w:cs="ＭＳ 明朝"/>
          <w:sz w:val="21"/>
          <w:szCs w:val="21"/>
        </w:rPr>
      </w:pPr>
      <w:r w:rsidRPr="00993FC1">
        <w:rPr>
          <w:rFonts w:ascii="UD デジタル 教科書体 NP-R" w:eastAsia="UD デジタル 教科書体 NP-R" w:hAnsi="Century" w:cs="ＭＳ 明朝" w:hint="eastAsia"/>
          <w:sz w:val="21"/>
          <w:szCs w:val="21"/>
        </w:rPr>
        <w:t>いじめられた側の訴えを真摯に受け止め、事実関係を確認し、被害者の思いに寄り添うことを基本に対応する。</w:t>
      </w:r>
    </w:p>
    <w:p w14:paraId="55D9BE43" w14:textId="77777777" w:rsidR="00875928" w:rsidRPr="00993FC1" w:rsidRDefault="00875928" w:rsidP="00B174CB">
      <w:pPr>
        <w:pStyle w:val="Default"/>
        <w:snapToGrid w:val="0"/>
        <w:ind w:left="844"/>
        <w:rPr>
          <w:rFonts w:ascii="UD デジタル 教科書体 NP-R" w:eastAsia="UD デジタル 教科書体 NP-R" w:hAnsi="Century" w:cs="ＭＳ 明朝"/>
          <w:sz w:val="21"/>
          <w:szCs w:val="21"/>
        </w:rPr>
      </w:pPr>
    </w:p>
    <w:p w14:paraId="2C666CFB" w14:textId="77777777" w:rsidR="00E141FD" w:rsidRPr="00993FC1" w:rsidRDefault="00E141FD" w:rsidP="00916238">
      <w:pPr>
        <w:pStyle w:val="Default"/>
        <w:numPr>
          <w:ilvl w:val="0"/>
          <w:numId w:val="3"/>
        </w:numPr>
        <w:snapToGrid w:val="0"/>
        <w:spacing w:line="360" w:lineRule="auto"/>
        <w:rPr>
          <w:rFonts w:ascii="UD デジタル 教科書体 NP-R" w:eastAsia="UD デジタル 教科書体 NP-R"/>
          <w:b/>
          <w:szCs w:val="23"/>
        </w:rPr>
      </w:pPr>
      <w:r w:rsidRPr="00993FC1">
        <w:rPr>
          <w:rFonts w:ascii="UD デジタル 教科書体 NP-R" w:eastAsia="UD デジタル 教科書体 NP-R" w:hAnsi="Century" w:hint="eastAsia"/>
          <w:b/>
          <w:szCs w:val="23"/>
        </w:rPr>
        <w:t>いじめ問題への対応</w:t>
      </w:r>
    </w:p>
    <w:p w14:paraId="706FAA7A" w14:textId="77777777" w:rsidR="00E141FD" w:rsidRPr="00993FC1" w:rsidRDefault="00E141FD" w:rsidP="00916238">
      <w:pPr>
        <w:pStyle w:val="Default"/>
        <w:numPr>
          <w:ilvl w:val="0"/>
          <w:numId w:val="9"/>
        </w:numPr>
        <w:snapToGrid w:val="0"/>
        <w:spacing w:line="276" w:lineRule="auto"/>
        <w:rPr>
          <w:rFonts w:ascii="UD デジタル 教科書体 NP-R" w:eastAsia="UD デジタル 教科書体 NP-R" w:hAnsi="Century"/>
          <w:b/>
          <w:sz w:val="22"/>
          <w:szCs w:val="22"/>
        </w:rPr>
      </w:pPr>
      <w:r w:rsidRPr="00993FC1">
        <w:rPr>
          <w:rFonts w:ascii="UD デジタル 教科書体 NP-R" w:eastAsia="UD デジタル 教科書体 NP-R" w:hAnsi="Century" w:hint="eastAsia"/>
          <w:b/>
          <w:sz w:val="22"/>
          <w:szCs w:val="22"/>
        </w:rPr>
        <w:t>いじめの未然防止</w:t>
      </w:r>
    </w:p>
    <w:p w14:paraId="06EC0D99" w14:textId="77777777" w:rsidR="00E141FD" w:rsidRPr="00993FC1" w:rsidRDefault="00E141FD" w:rsidP="00916238">
      <w:pPr>
        <w:pStyle w:val="Default"/>
        <w:numPr>
          <w:ilvl w:val="0"/>
          <w:numId w:val="5"/>
        </w:numPr>
        <w:snapToGrid w:val="0"/>
        <w:spacing w:line="276" w:lineRule="auto"/>
        <w:rPr>
          <w:rFonts w:ascii="UD デジタル 教科書体 NP-R" w:eastAsia="UD デジタル 教科書体 NP-R" w:hAnsi="Century" w:cs="ＭＳ 明朝"/>
          <w:sz w:val="21"/>
          <w:szCs w:val="21"/>
        </w:rPr>
      </w:pPr>
      <w:r w:rsidRPr="00993FC1">
        <w:rPr>
          <w:rFonts w:ascii="UD デジタル 教科書体 NP-R" w:eastAsia="UD デジタル 教科書体 NP-R" w:hAnsi="Century" w:cs="ＭＳ 明朝" w:hint="eastAsia"/>
          <w:sz w:val="21"/>
          <w:szCs w:val="21"/>
        </w:rPr>
        <w:t>人と人との関わりを大切にし、互いを認め合い、共に成長していく仲間づくりを進める。</w:t>
      </w:r>
    </w:p>
    <w:p w14:paraId="28D2630D" w14:textId="77777777" w:rsidR="00E141FD" w:rsidRPr="00993FC1" w:rsidRDefault="00E141FD" w:rsidP="00916238">
      <w:pPr>
        <w:pStyle w:val="Default"/>
        <w:numPr>
          <w:ilvl w:val="0"/>
          <w:numId w:val="5"/>
        </w:numPr>
        <w:snapToGrid w:val="0"/>
        <w:spacing w:line="276" w:lineRule="auto"/>
        <w:rPr>
          <w:rFonts w:ascii="UD デジタル 教科書体 NP-R" w:eastAsia="UD デジタル 教科書体 NP-R" w:hAnsi="Century" w:cs="ＭＳ 明朝"/>
          <w:sz w:val="21"/>
          <w:szCs w:val="21"/>
        </w:rPr>
      </w:pPr>
      <w:r w:rsidRPr="00993FC1">
        <w:rPr>
          <w:rFonts w:ascii="UD デジタル 教科書体 NP-R" w:eastAsia="UD デジタル 教科書体 NP-R" w:hAnsi="Century" w:cs="ＭＳ 明朝" w:hint="eastAsia"/>
          <w:sz w:val="21"/>
          <w:szCs w:val="21"/>
        </w:rPr>
        <w:t>学校行事、授業、部活動等、様々な教育活動において、生徒一人ひとりの持ち味やよさを認め、自己有用感を育む教育活動を進める。</w:t>
      </w:r>
    </w:p>
    <w:p w14:paraId="2A2EB39B" w14:textId="533B9319" w:rsidR="00E141FD" w:rsidRPr="00993FC1" w:rsidRDefault="00E141FD" w:rsidP="00916238">
      <w:pPr>
        <w:pStyle w:val="Default"/>
        <w:numPr>
          <w:ilvl w:val="0"/>
          <w:numId w:val="5"/>
        </w:numPr>
        <w:snapToGrid w:val="0"/>
        <w:spacing w:line="276" w:lineRule="auto"/>
        <w:ind w:rightChars="-68" w:right="-143"/>
        <w:rPr>
          <w:rFonts w:ascii="UD デジタル 教科書体 NP-R" w:eastAsia="UD デジタル 教科書体 NP-R" w:hAnsi="Century" w:cs="ＭＳ 明朝"/>
          <w:sz w:val="21"/>
          <w:szCs w:val="21"/>
        </w:rPr>
      </w:pPr>
      <w:r w:rsidRPr="00993FC1">
        <w:rPr>
          <w:rFonts w:ascii="UD デジタル 教科書体 NP-R" w:eastAsia="UD デジタル 教科書体 NP-R" w:hAnsi="Century" w:cs="ＭＳ 明朝" w:hint="eastAsia"/>
          <w:sz w:val="21"/>
          <w:szCs w:val="21"/>
        </w:rPr>
        <w:t>道徳教育、人権教育の充実を図り、かけがえのない命の大切さや相手を思いやる心の醸成を図る。</w:t>
      </w:r>
    </w:p>
    <w:p w14:paraId="5CACF888" w14:textId="1D64EA68" w:rsidR="00E141FD" w:rsidRDefault="00E141FD" w:rsidP="00916238">
      <w:pPr>
        <w:pStyle w:val="Default"/>
        <w:numPr>
          <w:ilvl w:val="0"/>
          <w:numId w:val="5"/>
        </w:numPr>
        <w:snapToGrid w:val="0"/>
        <w:spacing w:line="276" w:lineRule="auto"/>
        <w:rPr>
          <w:rFonts w:ascii="UD デジタル 教科書体 NP-R" w:eastAsia="UD デジタル 教科書体 NP-R" w:hAnsi="Century" w:cs="ＭＳ 明朝"/>
          <w:sz w:val="21"/>
          <w:szCs w:val="21"/>
        </w:rPr>
      </w:pPr>
      <w:r w:rsidRPr="00993FC1">
        <w:rPr>
          <w:rFonts w:ascii="UD デジタル 教科書体 NP-R" w:eastAsia="UD デジタル 教科書体 NP-R" w:hAnsi="Century" w:cs="ＭＳ 明朝" w:hint="eastAsia"/>
          <w:sz w:val="21"/>
          <w:szCs w:val="21"/>
        </w:rPr>
        <w:t>情報モラル教育を推進し、スマートフォン等の正しい利用とマナーについて理解を深め、ネット上での加・被害に巻き込まれることがないよう家庭と連携した指導に努める。</w:t>
      </w:r>
    </w:p>
    <w:p w14:paraId="438157FF" w14:textId="77777777" w:rsidR="00875928" w:rsidRPr="00993FC1" w:rsidRDefault="00875928" w:rsidP="00B174CB">
      <w:pPr>
        <w:pStyle w:val="Default"/>
        <w:snapToGrid w:val="0"/>
        <w:ind w:left="844"/>
        <w:rPr>
          <w:rFonts w:ascii="UD デジタル 教科書体 NP-R" w:eastAsia="UD デジタル 教科書体 NP-R" w:hAnsi="Century" w:cs="ＭＳ 明朝"/>
          <w:sz w:val="21"/>
          <w:szCs w:val="21"/>
        </w:rPr>
      </w:pPr>
    </w:p>
    <w:p w14:paraId="72C74E39" w14:textId="77777777" w:rsidR="00E141FD" w:rsidRPr="00993FC1" w:rsidRDefault="00E141FD" w:rsidP="00916238">
      <w:pPr>
        <w:pStyle w:val="Default"/>
        <w:numPr>
          <w:ilvl w:val="0"/>
          <w:numId w:val="9"/>
        </w:numPr>
        <w:snapToGrid w:val="0"/>
        <w:spacing w:line="276" w:lineRule="auto"/>
        <w:rPr>
          <w:rFonts w:ascii="UD デジタル 教科書体 NP-R" w:eastAsia="UD デジタル 教科書体 NP-R" w:hAnsi="Century"/>
          <w:b/>
          <w:sz w:val="22"/>
          <w:szCs w:val="22"/>
        </w:rPr>
      </w:pPr>
      <w:r w:rsidRPr="00993FC1">
        <w:rPr>
          <w:rFonts w:ascii="UD デジタル 教科書体 NP-R" w:eastAsia="UD デジタル 教科書体 NP-R" w:hAnsi="Century" w:hint="eastAsia"/>
          <w:b/>
          <w:sz w:val="22"/>
          <w:szCs w:val="22"/>
        </w:rPr>
        <w:t>いじめの早期発見</w:t>
      </w:r>
    </w:p>
    <w:p w14:paraId="6310D239" w14:textId="77777777" w:rsidR="00E141FD" w:rsidRPr="00993FC1" w:rsidRDefault="00E141FD" w:rsidP="00916238">
      <w:pPr>
        <w:pStyle w:val="Default"/>
        <w:numPr>
          <w:ilvl w:val="0"/>
          <w:numId w:val="6"/>
        </w:numPr>
        <w:snapToGrid w:val="0"/>
        <w:spacing w:line="276" w:lineRule="auto"/>
        <w:ind w:left="851"/>
        <w:rPr>
          <w:rFonts w:ascii="UD デジタル 教科書体 NP-R" w:eastAsia="UD デジタル 教科書体 NP-R" w:hAnsi="Century" w:cs="ＭＳ 明朝"/>
          <w:sz w:val="21"/>
          <w:szCs w:val="21"/>
        </w:rPr>
      </w:pPr>
      <w:r w:rsidRPr="00993FC1">
        <w:rPr>
          <w:rFonts w:ascii="UD デジタル 教科書体 NP-R" w:eastAsia="UD デジタル 教科書体 NP-R" w:hAnsi="Century" w:cs="ＭＳ 明朝" w:hint="eastAsia"/>
          <w:sz w:val="21"/>
          <w:szCs w:val="21"/>
        </w:rPr>
        <w:t>生徒のサインを見逃さないよう、深い生徒理解と鋭敏な感性をもって観察に努め、教職員間の報告・連絡・相談を密にする。</w:t>
      </w:r>
    </w:p>
    <w:p w14:paraId="175DB5BE" w14:textId="77777777" w:rsidR="00E141FD" w:rsidRPr="00993FC1" w:rsidRDefault="00E141FD" w:rsidP="00916238">
      <w:pPr>
        <w:pStyle w:val="Default"/>
        <w:numPr>
          <w:ilvl w:val="0"/>
          <w:numId w:val="6"/>
        </w:numPr>
        <w:snapToGrid w:val="0"/>
        <w:spacing w:line="276" w:lineRule="auto"/>
        <w:ind w:left="851"/>
        <w:rPr>
          <w:rFonts w:ascii="UD デジタル 教科書体 NP-R" w:eastAsia="UD デジタル 教科書体 NP-R" w:hAnsi="Century" w:cs="ＭＳ 明朝"/>
          <w:sz w:val="21"/>
          <w:szCs w:val="21"/>
        </w:rPr>
      </w:pPr>
      <w:r w:rsidRPr="00993FC1">
        <w:rPr>
          <w:rFonts w:ascii="UD デジタル 教科書体 NP-R" w:eastAsia="UD デジタル 教科書体 NP-R" w:hAnsi="Century" w:cs="ＭＳ 明朝" w:hint="eastAsia"/>
          <w:sz w:val="21"/>
          <w:szCs w:val="21"/>
        </w:rPr>
        <w:t>いじめアンケート調査（年間３回以上）や教育相談（年間２回以上）を通して、いじめの実態把握に努める。</w:t>
      </w:r>
    </w:p>
    <w:p w14:paraId="0111F61F" w14:textId="77777777" w:rsidR="00E141FD" w:rsidRPr="00993FC1" w:rsidRDefault="00E141FD" w:rsidP="00916238">
      <w:pPr>
        <w:pStyle w:val="Default"/>
        <w:numPr>
          <w:ilvl w:val="0"/>
          <w:numId w:val="6"/>
        </w:numPr>
        <w:snapToGrid w:val="0"/>
        <w:spacing w:line="276" w:lineRule="auto"/>
        <w:ind w:left="851"/>
        <w:rPr>
          <w:rFonts w:ascii="UD デジタル 教科書体 NP-R" w:eastAsia="UD デジタル 教科書体 NP-R" w:hAnsi="Century" w:cs="ＭＳ 明朝"/>
          <w:sz w:val="21"/>
          <w:szCs w:val="21"/>
        </w:rPr>
      </w:pPr>
      <w:r w:rsidRPr="00993FC1">
        <w:rPr>
          <w:rFonts w:ascii="UD デジタル 教科書体 NP-R" w:eastAsia="UD デジタル 教科書体 NP-R" w:hAnsi="Century" w:cs="ＭＳ 明朝" w:hint="eastAsia"/>
          <w:sz w:val="21"/>
          <w:szCs w:val="21"/>
        </w:rPr>
        <w:t>教職員と生徒・保護者との信頼ある関係づくりに努め、相談しやすい関係性を構築する。</w:t>
      </w:r>
    </w:p>
    <w:p w14:paraId="291BAA4D" w14:textId="77777777" w:rsidR="00E141FD" w:rsidRPr="00993FC1" w:rsidRDefault="00E141FD" w:rsidP="00916238">
      <w:pPr>
        <w:pStyle w:val="Default"/>
        <w:numPr>
          <w:ilvl w:val="0"/>
          <w:numId w:val="8"/>
        </w:numPr>
        <w:snapToGrid w:val="0"/>
        <w:spacing w:line="276" w:lineRule="auto"/>
        <w:rPr>
          <w:rFonts w:ascii="UD デジタル 教科書体 NP-R" w:eastAsia="UD デジタル 教科書体 NP-R" w:hAnsi="Century"/>
          <w:b/>
          <w:sz w:val="22"/>
          <w:szCs w:val="22"/>
        </w:rPr>
      </w:pPr>
      <w:r w:rsidRPr="00993FC1">
        <w:rPr>
          <w:rFonts w:ascii="UD デジタル 教科書体 NP-R" w:eastAsia="UD デジタル 教科書体 NP-R" w:hAnsi="Century" w:hint="eastAsia"/>
          <w:b/>
          <w:sz w:val="22"/>
          <w:szCs w:val="22"/>
        </w:rPr>
        <w:lastRenderedPageBreak/>
        <w:t>いじめの早期対応</w:t>
      </w:r>
    </w:p>
    <w:p w14:paraId="256117CE" w14:textId="77777777" w:rsidR="00E141FD" w:rsidRPr="00993FC1" w:rsidRDefault="00E141FD" w:rsidP="00916238">
      <w:pPr>
        <w:pStyle w:val="Default"/>
        <w:numPr>
          <w:ilvl w:val="0"/>
          <w:numId w:val="6"/>
        </w:numPr>
        <w:snapToGrid w:val="0"/>
        <w:spacing w:line="276" w:lineRule="auto"/>
        <w:ind w:left="851"/>
        <w:rPr>
          <w:rFonts w:ascii="UD デジタル 教科書体 NP-R" w:eastAsia="UD デジタル 教科書体 NP-R" w:hAnsi="Century" w:cs="ＭＳ 明朝"/>
          <w:sz w:val="21"/>
          <w:szCs w:val="21"/>
        </w:rPr>
      </w:pPr>
      <w:r w:rsidRPr="00993FC1">
        <w:rPr>
          <w:rFonts w:ascii="UD デジタル 教科書体 NP-R" w:eastAsia="UD デジタル 教科書体 NP-R" w:hAnsi="Century" w:cs="ＭＳ 明朝" w:hint="eastAsia"/>
          <w:sz w:val="21"/>
          <w:szCs w:val="21"/>
        </w:rPr>
        <w:t>些細なことと思われる事案であっても、行われた行為、受け止めた感情について、細心の配慮を持って対応し、報告・連絡・相談を密にする。</w:t>
      </w:r>
    </w:p>
    <w:p w14:paraId="18DAF1EC" w14:textId="77777777" w:rsidR="00E141FD" w:rsidRPr="00993FC1" w:rsidRDefault="00E141FD" w:rsidP="00916238">
      <w:pPr>
        <w:pStyle w:val="Default"/>
        <w:numPr>
          <w:ilvl w:val="0"/>
          <w:numId w:val="6"/>
        </w:numPr>
        <w:snapToGrid w:val="0"/>
        <w:spacing w:line="276" w:lineRule="auto"/>
        <w:ind w:left="851"/>
        <w:rPr>
          <w:rFonts w:ascii="UD デジタル 教科書体 NP-R" w:eastAsia="UD デジタル 教科書体 NP-R" w:hAnsi="Century" w:cs="ＭＳ 明朝"/>
          <w:sz w:val="21"/>
          <w:szCs w:val="21"/>
        </w:rPr>
      </w:pPr>
      <w:r w:rsidRPr="00993FC1">
        <w:rPr>
          <w:rFonts w:ascii="UD デジタル 教科書体 NP-R" w:eastAsia="UD デジタル 教科書体 NP-R" w:hAnsi="Century" w:cs="ＭＳ 明朝" w:hint="eastAsia"/>
          <w:sz w:val="21"/>
          <w:szCs w:val="21"/>
        </w:rPr>
        <w:t>いじめ発覚事案に対して、速やかに正確に事実確認を行う。</w:t>
      </w:r>
    </w:p>
    <w:p w14:paraId="227FAFC8" w14:textId="77777777" w:rsidR="00E141FD" w:rsidRPr="00993FC1" w:rsidRDefault="00E141FD" w:rsidP="00916238">
      <w:pPr>
        <w:pStyle w:val="Default"/>
        <w:numPr>
          <w:ilvl w:val="0"/>
          <w:numId w:val="6"/>
        </w:numPr>
        <w:snapToGrid w:val="0"/>
        <w:spacing w:line="276" w:lineRule="auto"/>
        <w:ind w:left="851"/>
        <w:rPr>
          <w:rFonts w:ascii="UD デジタル 教科書体 NP-R" w:eastAsia="UD デジタル 教科書体 NP-R" w:hAnsi="Century" w:cs="ＭＳ 明朝"/>
          <w:sz w:val="21"/>
          <w:szCs w:val="21"/>
        </w:rPr>
      </w:pPr>
      <w:r w:rsidRPr="00993FC1">
        <w:rPr>
          <w:rFonts w:ascii="UD デジタル 教科書体 NP-R" w:eastAsia="UD デジタル 教科書体 NP-R" w:hAnsi="Century" w:cs="ＭＳ 明朝" w:hint="eastAsia"/>
          <w:sz w:val="21"/>
          <w:szCs w:val="21"/>
        </w:rPr>
        <w:t>いじめの行為をやめさせる指導を第一義とする。</w:t>
      </w:r>
    </w:p>
    <w:p w14:paraId="178760F7" w14:textId="2F8717F9" w:rsidR="00E141FD" w:rsidRDefault="00E141FD" w:rsidP="00916238">
      <w:pPr>
        <w:pStyle w:val="Default"/>
        <w:numPr>
          <w:ilvl w:val="0"/>
          <w:numId w:val="6"/>
        </w:numPr>
        <w:snapToGrid w:val="0"/>
        <w:spacing w:line="276" w:lineRule="auto"/>
        <w:ind w:left="851"/>
        <w:rPr>
          <w:rFonts w:ascii="UD デジタル 教科書体 NP-R" w:eastAsia="UD デジタル 教科書体 NP-R" w:hAnsi="Century" w:cs="ＭＳ 明朝"/>
          <w:sz w:val="21"/>
          <w:szCs w:val="21"/>
        </w:rPr>
      </w:pPr>
      <w:r w:rsidRPr="00993FC1">
        <w:rPr>
          <w:rFonts w:ascii="UD デジタル 教科書体 NP-R" w:eastAsia="UD デジタル 教科書体 NP-R" w:hAnsi="Century" w:cs="ＭＳ 明朝" w:hint="eastAsia"/>
          <w:sz w:val="21"/>
          <w:szCs w:val="21"/>
        </w:rPr>
        <w:t>被害生徒を守る観点で、生徒・保護者の思いや願いを受け止め、支援の方策を明確化していく。</w:t>
      </w:r>
    </w:p>
    <w:p w14:paraId="6CAF88E4" w14:textId="77777777" w:rsidR="00B174CB" w:rsidRPr="00993FC1" w:rsidRDefault="00B174CB" w:rsidP="00B174CB">
      <w:pPr>
        <w:pStyle w:val="Default"/>
        <w:snapToGrid w:val="0"/>
        <w:ind w:left="851"/>
        <w:rPr>
          <w:rFonts w:ascii="UD デジタル 教科書体 NP-R" w:eastAsia="UD デジタル 教科書体 NP-R" w:hAnsi="Century" w:cs="ＭＳ 明朝"/>
          <w:sz w:val="21"/>
          <w:szCs w:val="21"/>
        </w:rPr>
      </w:pPr>
    </w:p>
    <w:p w14:paraId="3F9FA2A2" w14:textId="77777777" w:rsidR="00993FC1" w:rsidRPr="00993FC1" w:rsidRDefault="00993FC1" w:rsidP="00916238">
      <w:pPr>
        <w:pStyle w:val="Default"/>
        <w:numPr>
          <w:ilvl w:val="0"/>
          <w:numId w:val="8"/>
        </w:numPr>
        <w:snapToGrid w:val="0"/>
        <w:spacing w:line="276" w:lineRule="auto"/>
        <w:rPr>
          <w:rFonts w:ascii="UD デジタル 教科書体 NP-R" w:eastAsia="UD デジタル 教科書体 NP-R" w:hAnsi="Century" w:cs="ＭＳ 明朝"/>
          <w:sz w:val="22"/>
          <w:szCs w:val="21"/>
        </w:rPr>
      </w:pPr>
      <w:r w:rsidRPr="00993FC1">
        <w:rPr>
          <w:rFonts w:ascii="UD デジタル 教科書体 NP-R" w:eastAsia="UD デジタル 教科書体 NP-R" w:hAnsi="Century" w:cs="ＭＳ 明朝" w:hint="eastAsia"/>
          <w:b/>
          <w:sz w:val="22"/>
          <w:szCs w:val="21"/>
        </w:rPr>
        <w:t>いじめの解決に向けた指導</w:t>
      </w:r>
    </w:p>
    <w:p w14:paraId="6A2EFA34" w14:textId="77777777" w:rsidR="00993FC1" w:rsidRPr="00993FC1" w:rsidRDefault="00993FC1" w:rsidP="00916238">
      <w:pPr>
        <w:pStyle w:val="Default"/>
        <w:numPr>
          <w:ilvl w:val="0"/>
          <w:numId w:val="11"/>
        </w:numPr>
        <w:snapToGrid w:val="0"/>
        <w:spacing w:line="276" w:lineRule="auto"/>
        <w:rPr>
          <w:rFonts w:ascii="UD デジタル 教科書体 NP-R" w:eastAsia="UD デジタル 教科書体 NP-R" w:hAnsi="Century" w:cs="ＭＳ 明朝"/>
          <w:sz w:val="21"/>
          <w:szCs w:val="21"/>
        </w:rPr>
      </w:pPr>
      <w:r w:rsidRPr="00993FC1">
        <w:rPr>
          <w:rFonts w:ascii="UD デジタル 教科書体 NP-R" w:eastAsia="UD デジタル 教科書体 NP-R" w:hAnsi="Century" w:cs="ＭＳ 明朝" w:hint="eastAsia"/>
          <w:sz w:val="21"/>
          <w:szCs w:val="21"/>
        </w:rPr>
        <w:t>いじめの事案によっては、校内ケース会議を開催し、教職員間の情報を共有化するとともに、早期に取り組むべき対応策及び継続して取り組むための対応策を協議・決定する。</w:t>
      </w:r>
    </w:p>
    <w:p w14:paraId="27417ADA" w14:textId="77777777" w:rsidR="00993FC1" w:rsidRPr="00993FC1" w:rsidRDefault="00993FC1" w:rsidP="00916238">
      <w:pPr>
        <w:pStyle w:val="Default"/>
        <w:numPr>
          <w:ilvl w:val="0"/>
          <w:numId w:val="11"/>
        </w:numPr>
        <w:snapToGrid w:val="0"/>
        <w:spacing w:line="276" w:lineRule="auto"/>
        <w:rPr>
          <w:rFonts w:ascii="UD デジタル 教科書体 NP-R" w:eastAsia="UD デジタル 教科書体 NP-R" w:hAnsi="Century" w:cs="ＭＳ 明朝"/>
          <w:sz w:val="21"/>
          <w:szCs w:val="21"/>
        </w:rPr>
      </w:pPr>
      <w:r w:rsidRPr="00993FC1">
        <w:rPr>
          <w:rFonts w:ascii="UD デジタル 教科書体 NP-R" w:eastAsia="UD デジタル 教科書体 NP-R" w:hAnsi="Century" w:cs="ＭＳ 明朝" w:hint="eastAsia"/>
          <w:sz w:val="21"/>
          <w:szCs w:val="21"/>
        </w:rPr>
        <w:t>ネット関連や犯罪行為等の重篤な事案に対しては、本校の「いじめ防止対策委員会」と関係諸機関との連携を図り事象の拡大を止める。</w:t>
      </w:r>
    </w:p>
    <w:p w14:paraId="1612CE7F" w14:textId="77777777" w:rsidR="00993FC1" w:rsidRPr="00993FC1" w:rsidRDefault="00993FC1" w:rsidP="00916238">
      <w:pPr>
        <w:pStyle w:val="Default"/>
        <w:numPr>
          <w:ilvl w:val="0"/>
          <w:numId w:val="11"/>
        </w:numPr>
        <w:snapToGrid w:val="0"/>
        <w:spacing w:line="276" w:lineRule="auto"/>
        <w:rPr>
          <w:rFonts w:ascii="UD デジタル 教科書体 NP-R" w:eastAsia="UD デジタル 教科書体 NP-R" w:hAnsi="Century" w:cs="ＭＳ 明朝"/>
          <w:sz w:val="21"/>
          <w:szCs w:val="21"/>
        </w:rPr>
      </w:pPr>
      <w:r w:rsidRPr="00993FC1">
        <w:rPr>
          <w:rFonts w:ascii="UD デジタル 教科書体 NP-R" w:eastAsia="UD デジタル 教科書体 NP-R" w:hAnsi="Century" w:cs="ＭＳ 明朝" w:hint="eastAsia"/>
          <w:sz w:val="21"/>
          <w:szCs w:val="21"/>
        </w:rPr>
        <w:t>いじめを受けた生徒及びその保護者に対して、いじめの事実関係を示し、再発防止に向けた指導の経過と今後の方策について示す。</w:t>
      </w:r>
    </w:p>
    <w:p w14:paraId="6A8894AF" w14:textId="77777777" w:rsidR="00993FC1" w:rsidRPr="00993FC1" w:rsidRDefault="00993FC1" w:rsidP="00916238">
      <w:pPr>
        <w:pStyle w:val="Default"/>
        <w:numPr>
          <w:ilvl w:val="0"/>
          <w:numId w:val="11"/>
        </w:numPr>
        <w:snapToGrid w:val="0"/>
        <w:spacing w:line="276" w:lineRule="auto"/>
        <w:rPr>
          <w:rFonts w:ascii="UD デジタル 教科書体 NP-R" w:eastAsia="UD デジタル 教科書体 NP-R" w:hAnsi="Century" w:cs="ＭＳ 明朝"/>
          <w:sz w:val="21"/>
          <w:szCs w:val="21"/>
        </w:rPr>
      </w:pPr>
      <w:r w:rsidRPr="00993FC1">
        <w:rPr>
          <w:rFonts w:ascii="UD デジタル 教科書体 NP-R" w:eastAsia="UD デジタル 教科書体 NP-R" w:hAnsi="Century" w:cs="ＭＳ 明朝" w:hint="eastAsia"/>
          <w:sz w:val="21"/>
          <w:szCs w:val="21"/>
        </w:rPr>
        <w:t>加害生徒及びその保護者に対して、いじめた事実の重大性を十分に受け止めさせ、事後の様子を見守り継続した支援に努める。</w:t>
      </w:r>
    </w:p>
    <w:p w14:paraId="14BCE068" w14:textId="60A836C0" w:rsidR="00993FC1" w:rsidRDefault="00993FC1" w:rsidP="00916238">
      <w:pPr>
        <w:pStyle w:val="Default"/>
        <w:numPr>
          <w:ilvl w:val="0"/>
          <w:numId w:val="11"/>
        </w:numPr>
        <w:snapToGrid w:val="0"/>
        <w:spacing w:line="276" w:lineRule="auto"/>
        <w:rPr>
          <w:rFonts w:ascii="UD デジタル 教科書体 NP-R" w:eastAsia="UD デジタル 教科書体 NP-R" w:hAnsi="Century" w:cs="ＭＳ 明朝"/>
          <w:sz w:val="21"/>
          <w:szCs w:val="21"/>
        </w:rPr>
      </w:pPr>
      <w:r w:rsidRPr="00993FC1">
        <w:rPr>
          <w:rFonts w:ascii="UD デジタル 教科書体 NP-R" w:eastAsia="UD デジタル 教科書体 NP-R" w:hAnsi="Century" w:cs="ＭＳ 明朝" w:hint="eastAsia"/>
          <w:sz w:val="21"/>
          <w:szCs w:val="21"/>
        </w:rPr>
        <w:t>いじめが起きた集団に対して、いじめを生まない集団の風土づくりに向けて取り組んでいくことを宣言し、互いに認め合い、共に成長していく仲間づくりを進める。</w:t>
      </w:r>
    </w:p>
    <w:p w14:paraId="3049600F" w14:textId="77777777" w:rsidR="00B174CB" w:rsidRPr="00993FC1" w:rsidRDefault="00B174CB" w:rsidP="00B174CB">
      <w:pPr>
        <w:pStyle w:val="Default"/>
        <w:snapToGrid w:val="0"/>
        <w:ind w:left="840"/>
        <w:rPr>
          <w:rFonts w:ascii="UD デジタル 教科書体 NP-R" w:eastAsia="UD デジタル 教科書体 NP-R" w:hAnsi="Century" w:cs="ＭＳ 明朝"/>
          <w:sz w:val="21"/>
          <w:szCs w:val="21"/>
        </w:rPr>
      </w:pPr>
    </w:p>
    <w:p w14:paraId="2CF9BFA9" w14:textId="77777777" w:rsidR="00993FC1" w:rsidRPr="00993FC1" w:rsidRDefault="00993FC1" w:rsidP="000A7EA8">
      <w:pPr>
        <w:pStyle w:val="Default"/>
        <w:numPr>
          <w:ilvl w:val="0"/>
          <w:numId w:val="3"/>
        </w:numPr>
        <w:snapToGrid w:val="0"/>
        <w:spacing w:line="360" w:lineRule="auto"/>
        <w:rPr>
          <w:rFonts w:ascii="UD デジタル 教科書体 NP-R" w:eastAsia="UD デジタル 教科書体 NP-R"/>
          <w:b/>
          <w:sz w:val="28"/>
          <w:szCs w:val="23"/>
        </w:rPr>
      </w:pPr>
      <w:r w:rsidRPr="00993FC1">
        <w:rPr>
          <w:rFonts w:ascii="UD デジタル 教科書体 NP-R" w:eastAsia="UD デジタル 教科書体 NP-R" w:hAnsi="Century" w:cs="ＭＳ 明朝" w:hint="eastAsia"/>
          <w:b/>
          <w:szCs w:val="21"/>
        </w:rPr>
        <w:t>「いじめ防止対策委員会」の設置</w:t>
      </w:r>
    </w:p>
    <w:p w14:paraId="043A93FC" w14:textId="33652DE7" w:rsidR="00993FC1" w:rsidRDefault="00993FC1" w:rsidP="009B52A6">
      <w:pPr>
        <w:pStyle w:val="Default"/>
        <w:snapToGrid w:val="0"/>
        <w:spacing w:line="276" w:lineRule="auto"/>
        <w:ind w:leftChars="200" w:left="420" w:firstLineChars="100" w:firstLine="210"/>
        <w:rPr>
          <w:rFonts w:ascii="UD デジタル 教科書体 NP-R" w:eastAsia="UD デジタル 教科書体 NP-R" w:hAnsi="Century" w:cs="ＭＳ 明朝"/>
          <w:sz w:val="21"/>
          <w:szCs w:val="21"/>
        </w:rPr>
      </w:pPr>
      <w:r w:rsidRPr="00993FC1">
        <w:rPr>
          <w:rFonts w:ascii="UD デジタル 教科書体 NP-R" w:eastAsia="UD デジタル 教科書体 NP-R" w:hAnsi="Century" w:cs="ＭＳ 明朝" w:hint="eastAsia"/>
          <w:sz w:val="21"/>
          <w:szCs w:val="21"/>
        </w:rPr>
        <w:t>「いじめ防止対策推進法」第２２条（平成２５年９月２８日施行）を受けて、大淀中学校ケース会議「いじめ防止対策委員会」を設置する。</w:t>
      </w:r>
    </w:p>
    <w:p w14:paraId="4B9EBF13" w14:textId="77777777" w:rsidR="00042D5B" w:rsidRPr="00993FC1" w:rsidRDefault="00042D5B" w:rsidP="00916238">
      <w:pPr>
        <w:pStyle w:val="Default"/>
        <w:snapToGrid w:val="0"/>
        <w:spacing w:line="276" w:lineRule="auto"/>
        <w:ind w:left="360"/>
        <w:rPr>
          <w:rFonts w:ascii="UD デジタル 教科書体 NP-R" w:eastAsia="UD デジタル 教科書体 NP-R" w:hAnsi="Century" w:cs="ＭＳ 明朝"/>
          <w:sz w:val="21"/>
          <w:szCs w:val="21"/>
        </w:rPr>
      </w:pPr>
    </w:p>
    <w:p w14:paraId="07C4793A" w14:textId="44136B36" w:rsidR="004C3D5E" w:rsidRPr="00993FC1" w:rsidRDefault="004C3D5E" w:rsidP="004C3D5E">
      <w:pPr>
        <w:pStyle w:val="Default"/>
        <w:numPr>
          <w:ilvl w:val="0"/>
          <w:numId w:val="8"/>
        </w:numPr>
        <w:snapToGrid w:val="0"/>
        <w:spacing w:line="276" w:lineRule="auto"/>
        <w:rPr>
          <w:rFonts w:ascii="UD デジタル 教科書体 NP-R" w:eastAsia="UD デジタル 教科書体 NP-R" w:hAnsi="Century" w:cs="ＭＳ 明朝"/>
          <w:sz w:val="22"/>
          <w:szCs w:val="21"/>
        </w:rPr>
      </w:pPr>
      <w:r>
        <w:rPr>
          <w:rFonts w:ascii="UD デジタル 教科書体 NP-R" w:eastAsia="UD デジタル 教科書体 NP-R" w:hAnsi="Century" w:cs="ＭＳ 明朝" w:hint="eastAsia"/>
          <w:b/>
          <w:sz w:val="22"/>
          <w:szCs w:val="21"/>
        </w:rPr>
        <w:t>大淀中学校ケース会議「いじめ防止対策委員会」の機能</w:t>
      </w:r>
    </w:p>
    <w:p w14:paraId="36D0C684" w14:textId="5C082884" w:rsidR="00993FC1" w:rsidRPr="00993FC1" w:rsidRDefault="00993FC1" w:rsidP="00916238">
      <w:pPr>
        <w:pStyle w:val="Default"/>
        <w:snapToGrid w:val="0"/>
        <w:spacing w:line="276" w:lineRule="auto"/>
        <w:ind w:firstLine="420"/>
        <w:rPr>
          <w:rFonts w:ascii="UD デジタル 教科書体 NP-R" w:eastAsia="UD デジタル 教科書体 NP-R" w:hAnsi="Century" w:cs="ＭＳ 明朝"/>
          <w:sz w:val="21"/>
          <w:szCs w:val="21"/>
          <w:lang w:eastAsia="zh-TW"/>
        </w:rPr>
      </w:pPr>
      <w:r w:rsidRPr="00993FC1">
        <w:rPr>
          <w:rFonts w:ascii="UD デジタル 教科書体 NP-R" w:eastAsia="UD デジタル 教科書体 NP-R" w:hAnsi="Century" w:cs="ＭＳ 明朝" w:hint="eastAsia"/>
          <w:sz w:val="21"/>
          <w:szCs w:val="21"/>
          <w:lang w:eastAsia="zh-TW"/>
        </w:rPr>
        <w:t>構　成</w:t>
      </w:r>
      <w:r w:rsidRPr="00993FC1">
        <w:rPr>
          <w:rFonts w:ascii="UD デジタル 教科書体 NP-R" w:eastAsia="UD デジタル 教科書体 NP-R" w:hAnsi="Century" w:cs="ＭＳ 明朝" w:hint="eastAsia"/>
          <w:sz w:val="21"/>
          <w:szCs w:val="21"/>
          <w:lang w:eastAsia="zh-TW"/>
        </w:rPr>
        <w:tab/>
        <w:t>校長</w:t>
      </w:r>
      <w:r w:rsidR="009B52A6">
        <w:rPr>
          <w:rFonts w:ascii="UD デジタル 教科書体 NP-R" w:eastAsia="UD デジタル 教科書体 NP-R" w:hAnsi="Century" w:cs="ＭＳ 明朝" w:hint="eastAsia"/>
          <w:sz w:val="21"/>
          <w:szCs w:val="21"/>
          <w:lang w:eastAsia="zh-TW"/>
        </w:rPr>
        <w:t>、</w:t>
      </w:r>
      <w:r w:rsidRPr="00993FC1">
        <w:rPr>
          <w:rFonts w:ascii="UD デジタル 教科書体 NP-R" w:eastAsia="UD デジタル 教科書体 NP-R" w:hAnsi="Century" w:cs="ＭＳ 明朝" w:hint="eastAsia"/>
          <w:sz w:val="21"/>
          <w:szCs w:val="21"/>
          <w:lang w:eastAsia="zh-TW"/>
        </w:rPr>
        <w:t>教頭</w:t>
      </w:r>
      <w:r w:rsidR="009B52A6">
        <w:rPr>
          <w:rFonts w:ascii="UD デジタル 教科書体 NP-R" w:eastAsia="UD デジタル 教科書体 NP-R" w:hAnsi="Century" w:cs="ＭＳ 明朝" w:hint="eastAsia"/>
          <w:sz w:val="21"/>
          <w:szCs w:val="21"/>
          <w:lang w:eastAsia="zh-TW"/>
        </w:rPr>
        <w:t>、</w:t>
      </w:r>
      <w:r w:rsidRPr="00993FC1">
        <w:rPr>
          <w:rFonts w:ascii="UD デジタル 教科書体 NP-R" w:eastAsia="UD デジタル 教科書体 NP-R" w:hAnsi="Century" w:cs="ＭＳ 明朝" w:hint="eastAsia"/>
          <w:sz w:val="21"/>
          <w:szCs w:val="21"/>
          <w:lang w:eastAsia="zh-TW"/>
        </w:rPr>
        <w:t>生徒指導主事</w:t>
      </w:r>
      <w:r w:rsidR="009B52A6">
        <w:rPr>
          <w:rFonts w:ascii="UD デジタル 教科書体 NP-R" w:eastAsia="UD デジタル 教科書体 NP-R" w:hAnsi="Century" w:cs="ＭＳ 明朝" w:hint="eastAsia"/>
          <w:sz w:val="21"/>
          <w:szCs w:val="21"/>
          <w:lang w:eastAsia="zh-TW"/>
        </w:rPr>
        <w:t>、</w:t>
      </w:r>
      <w:r w:rsidRPr="00993FC1">
        <w:rPr>
          <w:rFonts w:ascii="UD デジタル 教科書体 NP-R" w:eastAsia="UD デジタル 教科書体 NP-R" w:hAnsi="Century" w:cs="ＭＳ 明朝" w:hint="eastAsia"/>
          <w:sz w:val="21"/>
          <w:szCs w:val="21"/>
          <w:lang w:eastAsia="zh-TW"/>
        </w:rPr>
        <w:t>生活指導部長</w:t>
      </w:r>
      <w:r w:rsidR="009B52A6">
        <w:rPr>
          <w:rFonts w:ascii="UD デジタル 教科書体 NP-R" w:eastAsia="UD デジタル 教科書体 NP-R" w:hAnsi="Century" w:cs="ＭＳ 明朝" w:hint="eastAsia"/>
          <w:sz w:val="21"/>
          <w:szCs w:val="21"/>
          <w:lang w:eastAsia="zh-TW"/>
        </w:rPr>
        <w:t>、</w:t>
      </w:r>
      <w:r w:rsidRPr="00993FC1">
        <w:rPr>
          <w:rFonts w:ascii="UD デジタル 教科書体 NP-R" w:eastAsia="UD デジタル 教科書体 NP-R" w:hAnsi="Century" w:cs="ＭＳ 明朝" w:hint="eastAsia"/>
          <w:sz w:val="21"/>
          <w:szCs w:val="21"/>
          <w:lang w:eastAsia="zh-TW"/>
        </w:rPr>
        <w:t>各学年生活指導担当教員</w:t>
      </w:r>
    </w:p>
    <w:p w14:paraId="025C96EA" w14:textId="77777777" w:rsidR="00993FC1" w:rsidRPr="00993FC1" w:rsidRDefault="00993FC1" w:rsidP="00916238">
      <w:pPr>
        <w:pStyle w:val="Default"/>
        <w:snapToGrid w:val="0"/>
        <w:spacing w:line="276" w:lineRule="auto"/>
        <w:ind w:left="840" w:firstLine="840"/>
        <w:rPr>
          <w:rFonts w:ascii="UD デジタル 教科書体 NP-R" w:eastAsia="UD デジタル 教科書体 NP-R" w:hAnsi="Century" w:cs="ＭＳ 明朝"/>
          <w:sz w:val="21"/>
          <w:szCs w:val="21"/>
        </w:rPr>
      </w:pPr>
      <w:r w:rsidRPr="00993FC1">
        <w:rPr>
          <w:rFonts w:ascii="UD デジタル 教科書体 NP-R" w:eastAsia="UD デジタル 教科書体 NP-R" w:hAnsi="Century" w:cs="ＭＳ 明朝" w:hint="eastAsia"/>
          <w:sz w:val="21"/>
          <w:szCs w:val="21"/>
        </w:rPr>
        <w:t>学年主任や担任などケースに関係する教職員、ＳＳＷ、ＳＣ（随時）</w:t>
      </w:r>
    </w:p>
    <w:p w14:paraId="4EC31B23" w14:textId="77777777" w:rsidR="004C3D5E" w:rsidRDefault="00993FC1" w:rsidP="004C3D5E">
      <w:pPr>
        <w:pStyle w:val="Default"/>
        <w:snapToGrid w:val="0"/>
        <w:spacing w:line="276" w:lineRule="auto"/>
        <w:ind w:firstLineChars="200" w:firstLine="420"/>
        <w:rPr>
          <w:rFonts w:ascii="UD デジタル 教科書体 NP-R" w:eastAsia="UD デジタル 教科書体 NP-R" w:hAnsi="Century" w:cs="ＭＳ 明朝"/>
          <w:sz w:val="21"/>
          <w:szCs w:val="21"/>
        </w:rPr>
      </w:pPr>
      <w:r w:rsidRPr="00993FC1">
        <w:rPr>
          <w:rFonts w:ascii="UD デジタル 教科書体 NP-R" w:eastAsia="UD デジタル 教科書体 NP-R" w:hAnsi="Century" w:cs="ＭＳ 明朝" w:hint="eastAsia"/>
          <w:sz w:val="21"/>
          <w:szCs w:val="21"/>
        </w:rPr>
        <w:t>役　割</w:t>
      </w:r>
      <w:r w:rsidRPr="00993FC1">
        <w:rPr>
          <w:rFonts w:ascii="UD デジタル 教科書体 NP-R" w:eastAsia="UD デジタル 教科書体 NP-R" w:hAnsi="Century" w:cs="ＭＳ 明朝" w:hint="eastAsia"/>
          <w:sz w:val="21"/>
          <w:szCs w:val="21"/>
        </w:rPr>
        <w:tab/>
        <w:t>・委員は、いじめ問題をはじめとする生徒の問題行動全般にわたる、教職員の報告・連</w:t>
      </w:r>
    </w:p>
    <w:p w14:paraId="32409DE1" w14:textId="5B39AD88" w:rsidR="00993FC1" w:rsidRPr="00993FC1" w:rsidRDefault="00993FC1" w:rsidP="004C3D5E">
      <w:pPr>
        <w:pStyle w:val="Default"/>
        <w:snapToGrid w:val="0"/>
        <w:spacing w:line="276" w:lineRule="auto"/>
        <w:ind w:firstLineChars="900" w:firstLine="1890"/>
        <w:rPr>
          <w:rFonts w:ascii="UD デジタル 教科書体 NP-R" w:eastAsia="UD デジタル 教科書体 NP-R" w:hAnsi="Century" w:cs="ＭＳ 明朝"/>
          <w:sz w:val="21"/>
          <w:szCs w:val="21"/>
        </w:rPr>
      </w:pPr>
      <w:r w:rsidRPr="00993FC1">
        <w:rPr>
          <w:rFonts w:ascii="UD デジタル 教科書体 NP-R" w:eastAsia="UD デジタル 教科書体 NP-R" w:hAnsi="Century" w:cs="ＭＳ 明朝" w:hint="eastAsia"/>
          <w:sz w:val="21"/>
          <w:szCs w:val="21"/>
        </w:rPr>
        <w:t>絡・相談の窓口となる。</w:t>
      </w:r>
    </w:p>
    <w:p w14:paraId="73F57CD4" w14:textId="2DF4FAA9" w:rsidR="00993FC1" w:rsidRPr="00993FC1" w:rsidRDefault="004C3D5E" w:rsidP="004C3D5E">
      <w:pPr>
        <w:pStyle w:val="Default"/>
        <w:snapToGrid w:val="0"/>
        <w:spacing w:line="276" w:lineRule="auto"/>
        <w:ind w:leftChars="800" w:left="1890" w:hangingChars="100" w:hanging="210"/>
        <w:rPr>
          <w:rFonts w:ascii="UD デジタル 教科書体 NP-R" w:eastAsia="UD デジタル 教科書体 NP-R" w:hAnsi="Century" w:cs="ＭＳ 明朝"/>
          <w:sz w:val="21"/>
          <w:szCs w:val="21"/>
        </w:rPr>
      </w:pPr>
      <w:r>
        <w:rPr>
          <w:rFonts w:ascii="UD デジタル 教科書体 NP-R" w:eastAsia="UD デジタル 教科書体 NP-R" w:hAnsi="Century" w:cs="ＭＳ 明朝" w:hint="eastAsia"/>
          <w:sz w:val="21"/>
          <w:szCs w:val="21"/>
        </w:rPr>
        <w:t>・</w:t>
      </w:r>
      <w:r w:rsidR="00993FC1" w:rsidRPr="00993FC1">
        <w:rPr>
          <w:rFonts w:ascii="UD デジタル 教科書体 NP-R" w:eastAsia="UD デジタル 教科書体 NP-R" w:hAnsi="Century" w:cs="ＭＳ 明朝" w:hint="eastAsia"/>
          <w:sz w:val="21"/>
          <w:szCs w:val="21"/>
        </w:rPr>
        <w:t>ケース検討の結果、関係諸機関、地域、保護者との連携が必要な事象については、委員会が方針を示し、学校総体として対応する。</w:t>
      </w:r>
    </w:p>
    <w:p w14:paraId="2BC2C4C8" w14:textId="2A410348" w:rsidR="00993FC1" w:rsidRPr="00993FC1" w:rsidRDefault="004C3D5E" w:rsidP="004C3D5E">
      <w:pPr>
        <w:pStyle w:val="Default"/>
        <w:snapToGrid w:val="0"/>
        <w:spacing w:line="276" w:lineRule="auto"/>
        <w:ind w:firstLineChars="800" w:firstLine="1680"/>
        <w:rPr>
          <w:rFonts w:ascii="UD デジタル 教科書体 NP-R" w:eastAsia="UD デジタル 教科書体 NP-R" w:hAnsi="Century" w:cs="ＭＳ 明朝"/>
          <w:sz w:val="21"/>
          <w:szCs w:val="21"/>
        </w:rPr>
      </w:pPr>
      <w:r>
        <w:rPr>
          <w:rFonts w:ascii="UD デジタル 教科書体 NP-R" w:eastAsia="UD デジタル 教科書体 NP-R" w:hAnsi="Century" w:cs="ＭＳ 明朝" w:hint="eastAsia"/>
          <w:sz w:val="21"/>
          <w:szCs w:val="21"/>
        </w:rPr>
        <w:t>・</w:t>
      </w:r>
      <w:r w:rsidR="00993FC1" w:rsidRPr="00993FC1">
        <w:rPr>
          <w:rFonts w:ascii="UD デジタル 教科書体 NP-R" w:eastAsia="UD デジタル 教科書体 NP-R" w:hAnsi="Century" w:cs="ＭＳ 明朝" w:hint="eastAsia"/>
          <w:sz w:val="21"/>
          <w:szCs w:val="21"/>
        </w:rPr>
        <w:t>事象に関する情報管理については、管理職を対応の窓口とする。</w:t>
      </w:r>
    </w:p>
    <w:p w14:paraId="6A03F88E" w14:textId="1B27AB7D" w:rsidR="00993FC1" w:rsidRPr="00993FC1" w:rsidRDefault="004C3D5E" w:rsidP="004C3D5E">
      <w:pPr>
        <w:pStyle w:val="Default"/>
        <w:snapToGrid w:val="0"/>
        <w:spacing w:line="276" w:lineRule="auto"/>
        <w:ind w:firstLineChars="800" w:firstLine="1680"/>
        <w:rPr>
          <w:rFonts w:ascii="UD デジタル 教科書体 NP-R" w:eastAsia="UD デジタル 教科書体 NP-R" w:hAnsi="Century" w:cs="ＭＳ 明朝"/>
          <w:sz w:val="21"/>
          <w:szCs w:val="21"/>
        </w:rPr>
      </w:pPr>
      <w:r>
        <w:rPr>
          <w:rFonts w:ascii="UD デジタル 教科書体 NP-R" w:eastAsia="UD デジタル 教科書体 NP-R" w:hAnsi="Century" w:cs="ＭＳ 明朝" w:hint="eastAsia"/>
          <w:sz w:val="21"/>
          <w:szCs w:val="21"/>
        </w:rPr>
        <w:t>・</w:t>
      </w:r>
      <w:r w:rsidR="00993FC1" w:rsidRPr="00993FC1">
        <w:rPr>
          <w:rFonts w:ascii="UD デジタル 教科書体 NP-R" w:eastAsia="UD デジタル 教科書体 NP-R" w:hAnsi="Century" w:cs="ＭＳ 明朝" w:hint="eastAsia"/>
          <w:sz w:val="21"/>
          <w:szCs w:val="21"/>
        </w:rPr>
        <w:t>いじめの未然防止に向けた教育活動の企画・立案・実施・評価を行う。</w:t>
      </w:r>
    </w:p>
    <w:p w14:paraId="35635FDD" w14:textId="77777777" w:rsidR="00993FC1" w:rsidRPr="00993FC1" w:rsidRDefault="00993FC1" w:rsidP="00916238">
      <w:pPr>
        <w:pStyle w:val="Default"/>
        <w:snapToGrid w:val="0"/>
        <w:spacing w:line="276" w:lineRule="auto"/>
        <w:ind w:firstLineChars="200" w:firstLine="420"/>
        <w:rPr>
          <w:rFonts w:ascii="UD デジタル 教科書体 NP-R" w:eastAsia="UD デジタル 教科書体 NP-R" w:hAnsi="Century" w:cs="ＭＳ 明朝"/>
          <w:sz w:val="21"/>
          <w:szCs w:val="21"/>
        </w:rPr>
      </w:pPr>
      <w:r w:rsidRPr="00993FC1">
        <w:rPr>
          <w:rFonts w:ascii="UD デジタル 教科書体 NP-R" w:eastAsia="UD デジタル 教科書体 NP-R" w:hAnsi="Century" w:cs="ＭＳ 明朝" w:hint="eastAsia"/>
          <w:sz w:val="21"/>
          <w:szCs w:val="21"/>
        </w:rPr>
        <w:t>開　催</w:t>
      </w:r>
      <w:r w:rsidRPr="00993FC1">
        <w:rPr>
          <w:rFonts w:ascii="UD デジタル 教科書体 NP-R" w:eastAsia="UD デジタル 教科書体 NP-R" w:hAnsi="Century" w:cs="ＭＳ 明朝" w:hint="eastAsia"/>
          <w:sz w:val="21"/>
          <w:szCs w:val="21"/>
        </w:rPr>
        <w:tab/>
        <w:t>委員が受けた情報、アンケート結果を分析・協議し、随時開催とする。</w:t>
      </w:r>
    </w:p>
    <w:sectPr w:rsidR="00993FC1" w:rsidRPr="00993FC1" w:rsidSect="00916238">
      <w:pgSz w:w="11906" w:h="16838" w:code="9"/>
      <w:pgMar w:top="1021" w:right="964" w:bottom="907"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ECD0C" w14:textId="77777777" w:rsidR="001538D9" w:rsidRDefault="001538D9" w:rsidP="001538D9">
      <w:r>
        <w:separator/>
      </w:r>
    </w:p>
  </w:endnote>
  <w:endnote w:type="continuationSeparator" w:id="0">
    <w:p w14:paraId="629B88AA" w14:textId="77777777" w:rsidR="001538D9" w:rsidRDefault="001538D9" w:rsidP="00153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7585B" w14:textId="77777777" w:rsidR="001538D9" w:rsidRDefault="001538D9" w:rsidP="001538D9">
      <w:r>
        <w:separator/>
      </w:r>
    </w:p>
  </w:footnote>
  <w:footnote w:type="continuationSeparator" w:id="0">
    <w:p w14:paraId="0723CC6E" w14:textId="77777777" w:rsidR="001538D9" w:rsidRDefault="001538D9" w:rsidP="001538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809C3"/>
    <w:multiLevelType w:val="hybridMultilevel"/>
    <w:tmpl w:val="9872E5AC"/>
    <w:lvl w:ilvl="0" w:tplc="4F2CD662">
      <w:start w:val="1"/>
      <w:numFmt w:val="bullet"/>
      <w:lvlText w:val="○"/>
      <w:lvlJc w:val="left"/>
      <w:pPr>
        <w:ind w:left="1270" w:hanging="420"/>
      </w:pPr>
      <w:rPr>
        <w:rFonts w:ascii="游明朝" w:eastAsia="游明朝" w:hAnsi="游明朝" w:hint="eastAsia"/>
      </w:rPr>
    </w:lvl>
    <w:lvl w:ilvl="1" w:tplc="7AE62D30">
      <w:start w:val="2"/>
      <w:numFmt w:val="bullet"/>
      <w:lvlText w:val="・"/>
      <w:lvlJc w:val="left"/>
      <w:pPr>
        <w:ind w:left="1630" w:hanging="360"/>
      </w:pPr>
      <w:rPr>
        <w:rFonts w:ascii="ＭＳ 明朝" w:eastAsia="ＭＳ 明朝" w:hAnsi="ＭＳ 明朝" w:cs="ＭＳ 明朝" w:hint="eastAsia"/>
      </w:rPr>
    </w:lvl>
    <w:lvl w:ilvl="2" w:tplc="0409000D">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 w15:restartNumberingAfterBreak="0">
    <w:nsid w:val="1318293A"/>
    <w:multiLevelType w:val="hybridMultilevel"/>
    <w:tmpl w:val="A2DAF5B0"/>
    <w:lvl w:ilvl="0" w:tplc="235250DC">
      <w:start w:val="2"/>
      <w:numFmt w:val="bullet"/>
      <w:lvlText w:val="■"/>
      <w:lvlJc w:val="left"/>
      <w:pPr>
        <w:ind w:left="360" w:hanging="360"/>
      </w:pPr>
      <w:rPr>
        <w:rFonts w:ascii="ＭＳ ゴシック" w:eastAsia="ＭＳ ゴシック" w:hAnsi="ＭＳ ゴシック" w:cs="ＭＳ ゴシック" w:hint="eastAsia"/>
        <w:i/>
        <w:color w:val="5B9BD5" w:themeColor="accent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4D42B3A"/>
    <w:multiLevelType w:val="hybridMultilevel"/>
    <w:tmpl w:val="FBF45626"/>
    <w:lvl w:ilvl="0" w:tplc="FA8C9266">
      <w:start w:val="2"/>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0C610EE"/>
    <w:multiLevelType w:val="hybridMultilevel"/>
    <w:tmpl w:val="4456202C"/>
    <w:lvl w:ilvl="0" w:tplc="4F2CD662">
      <w:start w:val="1"/>
      <w:numFmt w:val="bullet"/>
      <w:lvlText w:val="○"/>
      <w:lvlJc w:val="left"/>
      <w:pPr>
        <w:ind w:left="420" w:hanging="420"/>
      </w:pPr>
      <w:rPr>
        <w:rFonts w:ascii="游明朝" w:eastAsia="游明朝" w:hAnsi="游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3D55294"/>
    <w:multiLevelType w:val="hybridMultilevel"/>
    <w:tmpl w:val="68F03D06"/>
    <w:lvl w:ilvl="0" w:tplc="4F2CD662">
      <w:start w:val="1"/>
      <w:numFmt w:val="bullet"/>
      <w:lvlText w:val="○"/>
      <w:lvlJc w:val="left"/>
      <w:pPr>
        <w:ind w:left="844" w:hanging="420"/>
      </w:pPr>
      <w:rPr>
        <w:rFonts w:ascii="游明朝" w:eastAsia="游明朝" w:hAnsi="游明朝"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5" w15:restartNumberingAfterBreak="0">
    <w:nsid w:val="28272124"/>
    <w:multiLevelType w:val="hybridMultilevel"/>
    <w:tmpl w:val="037026F4"/>
    <w:lvl w:ilvl="0" w:tplc="CF3828F0">
      <w:start w:val="1"/>
      <w:numFmt w:val="decimalEnclosedCircle"/>
      <w:lvlText w:val="%1"/>
      <w:lvlJc w:val="left"/>
      <w:pPr>
        <w:ind w:left="1620" w:hanging="360"/>
      </w:pPr>
      <w:rPr>
        <w:rFonts w:hint="default"/>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6" w15:restartNumberingAfterBreak="0">
    <w:nsid w:val="2CE05913"/>
    <w:multiLevelType w:val="hybridMultilevel"/>
    <w:tmpl w:val="F3442A9E"/>
    <w:lvl w:ilvl="0" w:tplc="4F2CD662">
      <w:start w:val="1"/>
      <w:numFmt w:val="bullet"/>
      <w:lvlText w:val="○"/>
      <w:lvlJc w:val="left"/>
      <w:pPr>
        <w:ind w:left="844" w:hanging="420"/>
      </w:pPr>
      <w:rPr>
        <w:rFonts w:ascii="游明朝" w:eastAsia="游明朝" w:hAnsi="游明朝"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7" w15:restartNumberingAfterBreak="0">
    <w:nsid w:val="39A248E1"/>
    <w:multiLevelType w:val="hybridMultilevel"/>
    <w:tmpl w:val="84FC52B8"/>
    <w:lvl w:ilvl="0" w:tplc="0A3CF786">
      <w:start w:val="1"/>
      <w:numFmt w:val="bullet"/>
      <w:lvlText w:val="◇"/>
      <w:lvlJc w:val="left"/>
      <w:pPr>
        <w:ind w:left="1210" w:hanging="360"/>
      </w:pPr>
      <w:rPr>
        <w:rFonts w:ascii="ＭＳ ゴシック" w:eastAsia="ＭＳ ゴシック" w:hAnsi="ＭＳ ゴシック" w:cs="ＭＳ ゴシック"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8" w15:restartNumberingAfterBreak="0">
    <w:nsid w:val="44610652"/>
    <w:multiLevelType w:val="hybridMultilevel"/>
    <w:tmpl w:val="48708302"/>
    <w:lvl w:ilvl="0" w:tplc="04090011">
      <w:start w:val="1"/>
      <w:numFmt w:val="decimalEnclosedCircle"/>
      <w:lvlText w:val="%1"/>
      <w:lvlJc w:val="left"/>
      <w:pPr>
        <w:ind w:left="1680" w:hanging="420"/>
      </w:p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9" w15:restartNumberingAfterBreak="0">
    <w:nsid w:val="4FF76E22"/>
    <w:multiLevelType w:val="hybridMultilevel"/>
    <w:tmpl w:val="BB4CD484"/>
    <w:lvl w:ilvl="0" w:tplc="4F2CD662">
      <w:start w:val="1"/>
      <w:numFmt w:val="bullet"/>
      <w:lvlText w:val="○"/>
      <w:lvlJc w:val="left"/>
      <w:pPr>
        <w:ind w:left="840" w:hanging="420"/>
      </w:pPr>
      <w:rPr>
        <w:rFonts w:ascii="游明朝" w:eastAsia="游明朝" w:hAnsi="游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6F70742B"/>
    <w:multiLevelType w:val="hybridMultilevel"/>
    <w:tmpl w:val="E668AF9A"/>
    <w:lvl w:ilvl="0" w:tplc="0A3CF786">
      <w:start w:val="1"/>
      <w:numFmt w:val="bullet"/>
      <w:lvlText w:val="◇"/>
      <w:lvlJc w:val="left"/>
      <w:pPr>
        <w:ind w:left="420" w:hanging="420"/>
      </w:pPr>
      <w:rPr>
        <w:rFonts w:ascii="ＭＳ ゴシック" w:eastAsia="ＭＳ ゴシック" w:hAnsi="ＭＳ ゴシック" w:cs="ＭＳ ゴシック"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86905333">
    <w:abstractNumId w:val="8"/>
  </w:num>
  <w:num w:numId="2" w16cid:durableId="1282954002">
    <w:abstractNumId w:val="5"/>
  </w:num>
  <w:num w:numId="3" w16cid:durableId="707487483">
    <w:abstractNumId w:val="1"/>
  </w:num>
  <w:num w:numId="4" w16cid:durableId="1790275638">
    <w:abstractNumId w:val="6"/>
  </w:num>
  <w:num w:numId="5" w16cid:durableId="765073665">
    <w:abstractNumId w:val="4"/>
  </w:num>
  <w:num w:numId="6" w16cid:durableId="118376241">
    <w:abstractNumId w:val="0"/>
  </w:num>
  <w:num w:numId="7" w16cid:durableId="73362252">
    <w:abstractNumId w:val="7"/>
  </w:num>
  <w:num w:numId="8" w16cid:durableId="862868032">
    <w:abstractNumId w:val="10"/>
  </w:num>
  <w:num w:numId="9" w16cid:durableId="1905525904">
    <w:abstractNumId w:val="2"/>
  </w:num>
  <w:num w:numId="10" w16cid:durableId="1807619245">
    <w:abstractNumId w:val="3"/>
  </w:num>
  <w:num w:numId="11" w16cid:durableId="6534597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E1D"/>
    <w:rsid w:val="00042D5B"/>
    <w:rsid w:val="000A7EA8"/>
    <w:rsid w:val="000E65D0"/>
    <w:rsid w:val="001538D9"/>
    <w:rsid w:val="001942D4"/>
    <w:rsid w:val="002E54F0"/>
    <w:rsid w:val="0031543A"/>
    <w:rsid w:val="004C3D5E"/>
    <w:rsid w:val="00526E5A"/>
    <w:rsid w:val="0056448D"/>
    <w:rsid w:val="00660634"/>
    <w:rsid w:val="0078060F"/>
    <w:rsid w:val="007C1E1D"/>
    <w:rsid w:val="007D2F54"/>
    <w:rsid w:val="00873BB8"/>
    <w:rsid w:val="00875928"/>
    <w:rsid w:val="00916238"/>
    <w:rsid w:val="00993FC1"/>
    <w:rsid w:val="009B52A6"/>
    <w:rsid w:val="009D7D60"/>
    <w:rsid w:val="00A92D0C"/>
    <w:rsid w:val="00B174CB"/>
    <w:rsid w:val="00BC656A"/>
    <w:rsid w:val="00C014DD"/>
    <w:rsid w:val="00C84337"/>
    <w:rsid w:val="00D46B47"/>
    <w:rsid w:val="00E141FD"/>
    <w:rsid w:val="00F3076E"/>
    <w:rsid w:val="00F431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768F4E5D"/>
  <w15:chartTrackingRefBased/>
  <w15:docId w15:val="{9B0253B3-377A-4AD5-87C1-6DD58C30C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2D0C"/>
    <w:pPr>
      <w:ind w:leftChars="400" w:left="840"/>
    </w:pPr>
  </w:style>
  <w:style w:type="paragraph" w:customStyle="1" w:styleId="Default">
    <w:name w:val="Default"/>
    <w:rsid w:val="00E141FD"/>
    <w:pPr>
      <w:widowControl w:val="0"/>
      <w:autoSpaceDE w:val="0"/>
      <w:autoSpaceDN w:val="0"/>
      <w:adjustRightInd w:val="0"/>
    </w:pPr>
    <w:rPr>
      <w:rFonts w:ascii="ＭＳ ゴシック" w:eastAsia="ＭＳ ゴシック" w:cs="ＭＳ ゴシック"/>
      <w:color w:val="000000"/>
      <w:kern w:val="0"/>
      <w:sz w:val="24"/>
      <w:szCs w:val="24"/>
    </w:rPr>
  </w:style>
  <w:style w:type="table" w:styleId="a4">
    <w:name w:val="Table Grid"/>
    <w:basedOn w:val="a1"/>
    <w:uiPriority w:val="39"/>
    <w:rsid w:val="00E141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C014DD"/>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014DD"/>
    <w:rPr>
      <w:rFonts w:asciiTheme="majorHAnsi" w:eastAsiaTheme="majorEastAsia" w:hAnsiTheme="majorHAnsi" w:cstheme="majorBidi"/>
      <w:sz w:val="18"/>
      <w:szCs w:val="18"/>
    </w:rPr>
  </w:style>
  <w:style w:type="paragraph" w:styleId="a7">
    <w:name w:val="header"/>
    <w:basedOn w:val="a"/>
    <w:link w:val="a8"/>
    <w:uiPriority w:val="99"/>
    <w:unhideWhenUsed/>
    <w:rsid w:val="001538D9"/>
    <w:pPr>
      <w:tabs>
        <w:tab w:val="center" w:pos="4252"/>
        <w:tab w:val="right" w:pos="8504"/>
      </w:tabs>
      <w:snapToGrid w:val="0"/>
    </w:pPr>
  </w:style>
  <w:style w:type="character" w:customStyle="1" w:styleId="a8">
    <w:name w:val="ヘッダー (文字)"/>
    <w:basedOn w:val="a0"/>
    <w:link w:val="a7"/>
    <w:uiPriority w:val="99"/>
    <w:rsid w:val="001538D9"/>
  </w:style>
  <w:style w:type="paragraph" w:styleId="a9">
    <w:name w:val="footer"/>
    <w:basedOn w:val="a"/>
    <w:link w:val="aa"/>
    <w:uiPriority w:val="99"/>
    <w:unhideWhenUsed/>
    <w:rsid w:val="001538D9"/>
    <w:pPr>
      <w:tabs>
        <w:tab w:val="center" w:pos="4252"/>
        <w:tab w:val="right" w:pos="8504"/>
      </w:tabs>
      <w:snapToGrid w:val="0"/>
    </w:pPr>
  </w:style>
  <w:style w:type="character" w:customStyle="1" w:styleId="aa">
    <w:name w:val="フッター (文字)"/>
    <w:basedOn w:val="a0"/>
    <w:link w:val="a9"/>
    <w:uiPriority w:val="99"/>
    <w:rsid w:val="001538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4E2698-F248-432B-8CD8-C9593403E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Pages>
  <Words>275</Words>
  <Characters>1574</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大阪市教育委員会</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gk1308797</cp:lastModifiedBy>
  <cp:revision>17</cp:revision>
  <cp:lastPrinted>2022-04-11T09:34:00Z</cp:lastPrinted>
  <dcterms:created xsi:type="dcterms:W3CDTF">2020-07-07T05:56:00Z</dcterms:created>
  <dcterms:modified xsi:type="dcterms:W3CDTF">2026-03-27T14:04:00Z</dcterms:modified>
</cp:coreProperties>
</file>